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09" w:rsidRDefault="00BA62C4">
      <w:pPr>
        <w:spacing w:before="75" w:line="242" w:lineRule="auto"/>
        <w:ind w:left="2134" w:right="2131" w:hanging="4"/>
        <w:jc w:val="center"/>
        <w:rPr>
          <w:b/>
          <w:sz w:val="28"/>
        </w:rPr>
      </w:pPr>
      <w:r>
        <w:rPr>
          <w:b/>
          <w:sz w:val="28"/>
        </w:rPr>
        <w:t>Adatkezelési tájékoztató Hódme</w:t>
      </w:r>
      <w:r w:rsidR="00F1102F">
        <w:rPr>
          <w:b/>
          <w:sz w:val="28"/>
        </w:rPr>
        <w:t>zővásárhelyi SZC</w:t>
      </w:r>
    </w:p>
    <w:p w:rsidR="00DB7809" w:rsidRDefault="005D7ED5" w:rsidP="00F1102F">
      <w:pPr>
        <w:spacing w:line="317" w:lineRule="exact"/>
        <w:ind w:left="1373" w:right="1377"/>
        <w:jc w:val="center"/>
        <w:rPr>
          <w:b/>
          <w:sz w:val="28"/>
        </w:rPr>
      </w:pPr>
      <w:r>
        <w:rPr>
          <w:b/>
          <w:sz w:val="28"/>
        </w:rPr>
        <w:t xml:space="preserve">Cseresnyés Kollégium </w:t>
      </w:r>
      <w:r w:rsidR="00A731DB">
        <w:rPr>
          <w:b/>
          <w:sz w:val="28"/>
        </w:rPr>
        <w:t xml:space="preserve"> </w:t>
      </w:r>
    </w:p>
    <w:p w:rsidR="00DB7809" w:rsidRDefault="00DB7809">
      <w:pPr>
        <w:pStyle w:val="Szvegtrzs"/>
        <w:spacing w:before="11"/>
        <w:ind w:left="0"/>
        <w:rPr>
          <w:b/>
          <w:sz w:val="27"/>
        </w:rPr>
      </w:pPr>
    </w:p>
    <w:p w:rsidR="00DB7809" w:rsidRDefault="003F4FD1">
      <w:pPr>
        <w:spacing w:line="322" w:lineRule="exact"/>
        <w:ind w:left="1630" w:right="1633"/>
        <w:jc w:val="center"/>
        <w:rPr>
          <w:b/>
          <w:sz w:val="28"/>
        </w:rPr>
      </w:pPr>
      <w:proofErr w:type="gramStart"/>
      <w:r>
        <w:rPr>
          <w:b/>
          <w:sz w:val="28"/>
        </w:rPr>
        <w:t>a</w:t>
      </w:r>
      <w:proofErr w:type="gramEnd"/>
      <w:r w:rsidR="00BA62C4">
        <w:rPr>
          <w:b/>
          <w:sz w:val="28"/>
        </w:rPr>
        <w:t xml:space="preserve"> nyári tábor</w:t>
      </w:r>
      <w:r>
        <w:rPr>
          <w:b/>
          <w:sz w:val="28"/>
        </w:rPr>
        <w:t>ral</w:t>
      </w:r>
    </w:p>
    <w:p w:rsidR="00DB7809" w:rsidRDefault="00BA62C4">
      <w:pPr>
        <w:ind w:left="1633" w:right="1633"/>
        <w:jc w:val="center"/>
        <w:rPr>
          <w:b/>
          <w:sz w:val="28"/>
        </w:rPr>
      </w:pPr>
      <w:proofErr w:type="gramStart"/>
      <w:r>
        <w:rPr>
          <w:b/>
          <w:sz w:val="28"/>
        </w:rPr>
        <w:t>kapcsolatban</w:t>
      </w:r>
      <w:proofErr w:type="gramEnd"/>
      <w:r>
        <w:rPr>
          <w:b/>
          <w:sz w:val="28"/>
        </w:rPr>
        <w:t xml:space="preserve"> végzett személyes adatok kezeléséről</w:t>
      </w:r>
    </w:p>
    <w:p w:rsidR="008E302B" w:rsidRDefault="008E302B">
      <w:pPr>
        <w:ind w:left="1633" w:right="1633"/>
        <w:jc w:val="center"/>
        <w:rPr>
          <w:b/>
          <w:sz w:val="28"/>
        </w:rPr>
      </w:pPr>
    </w:p>
    <w:p w:rsidR="008E302B" w:rsidRPr="008E302B" w:rsidRDefault="008E302B">
      <w:pPr>
        <w:ind w:left="1633" w:right="1633"/>
        <w:jc w:val="center"/>
        <w:rPr>
          <w:sz w:val="24"/>
          <w:szCs w:val="24"/>
        </w:rPr>
      </w:pPr>
      <w:r>
        <w:rPr>
          <w:sz w:val="24"/>
          <w:szCs w:val="24"/>
        </w:rPr>
        <w:t>Érvényes: 2021. február 19. napjától</w:t>
      </w:r>
    </w:p>
    <w:p w:rsidR="00DB7809" w:rsidRDefault="00BA62C4">
      <w:pPr>
        <w:pStyle w:val="Szvegtrzs"/>
        <w:spacing w:before="250"/>
        <w:ind w:right="111"/>
        <w:jc w:val="both"/>
      </w:pPr>
      <w:proofErr w:type="gramStart"/>
      <w:r>
        <w:t xml:space="preserve">A Hódmezővásárhelyi Szakképzési Centrum, mint adatkezelő (a továbbiakban: Adatkezelő) kiemelt figyelmet fordít arra, hogy az általa napközbeni gyermektáborral összefüggésben kezelt személyes adatok tekintetében az Európai Parlament és Tanács a természetes személyeknek a személyes adatok kezelése tekintetében történő védelméről és az ilyen adatok szabad áramlásáról, valamint a 95/46/EK irányelv hatályon kívül helyezéséről szóló 2016/679. számú rendelet (a továbbiakban: GDPR), és az információs önrendelkezési jogról és az információszabadságról szóló 2011. évi CXII. törvény (a továbbiakban: </w:t>
      </w:r>
      <w:proofErr w:type="spellStart"/>
      <w:r>
        <w:t>Infotv</w:t>
      </w:r>
      <w:proofErr w:type="spellEnd"/>
      <w:r>
        <w:t>.)</w:t>
      </w:r>
      <w:proofErr w:type="gramEnd"/>
      <w:r>
        <w:t xml:space="preserve"> </w:t>
      </w:r>
      <w:proofErr w:type="gramStart"/>
      <w:r>
        <w:t>rendelkezéseinek</w:t>
      </w:r>
      <w:proofErr w:type="gramEnd"/>
      <w:r>
        <w:t xml:space="preserve"> megfelelően kezelje, tárolja, felhasználja.</w:t>
      </w:r>
    </w:p>
    <w:p w:rsidR="00DB7809" w:rsidRDefault="00DB7809">
      <w:pPr>
        <w:pStyle w:val="Szvegtrzs"/>
        <w:spacing w:before="10"/>
        <w:ind w:left="0"/>
        <w:rPr>
          <w:sz w:val="21"/>
        </w:rPr>
      </w:pPr>
    </w:p>
    <w:p w:rsidR="00DB7809" w:rsidRDefault="00BA62C4">
      <w:pPr>
        <w:pStyle w:val="Szvegtrzs"/>
        <w:spacing w:before="1"/>
        <w:ind w:right="113"/>
        <w:jc w:val="both"/>
      </w:pPr>
      <w:r>
        <w:t>Az adatok kezelésével összefüggésben Adatkezelő ezúton tájékoztatja a gyermekeket (a továbbiakban: Gyermek) és a szülői felügyelet gyakorlására jogosult szülőket (a továbbiakban: Szülő), / törvényes képviselőket (a továbbiakban Gyermek és Szülő/Törvényes képviselő együttesen: Érintettek)</w:t>
      </w:r>
    </w:p>
    <w:p w:rsidR="00DB7809" w:rsidRDefault="00BA62C4">
      <w:pPr>
        <w:pStyle w:val="Listaszerbekezds"/>
        <w:numPr>
          <w:ilvl w:val="0"/>
          <w:numId w:val="3"/>
        </w:numPr>
        <w:tabs>
          <w:tab w:val="left" w:pos="242"/>
        </w:tabs>
      </w:pPr>
      <w:r>
        <w:t>az általa kezelt személyes</w:t>
      </w:r>
      <w:r>
        <w:rPr>
          <w:spacing w:val="-1"/>
        </w:rPr>
        <w:t xml:space="preserve"> </w:t>
      </w:r>
      <w:r>
        <w:t>adatokról,</w:t>
      </w:r>
    </w:p>
    <w:p w:rsidR="00DB7809" w:rsidRDefault="00BA62C4">
      <w:pPr>
        <w:pStyle w:val="Listaszerbekezds"/>
        <w:numPr>
          <w:ilvl w:val="0"/>
          <w:numId w:val="3"/>
        </w:numPr>
        <w:tabs>
          <w:tab w:val="left" w:pos="242"/>
        </w:tabs>
        <w:spacing w:before="1"/>
      </w:pPr>
      <w:r>
        <w:t>a személyes adatok kezelése körében követett elveiről és gyakorlatáról,</w:t>
      </w:r>
      <w:r>
        <w:rPr>
          <w:spacing w:val="-9"/>
        </w:rPr>
        <w:t xml:space="preserve"> </w:t>
      </w:r>
      <w:r>
        <w:t>valamint</w:t>
      </w:r>
    </w:p>
    <w:p w:rsidR="00DB7809" w:rsidRDefault="00BA62C4">
      <w:pPr>
        <w:pStyle w:val="Listaszerbekezds"/>
        <w:numPr>
          <w:ilvl w:val="0"/>
          <w:numId w:val="3"/>
        </w:numPr>
        <w:tabs>
          <w:tab w:val="left" w:pos="242"/>
        </w:tabs>
      </w:pPr>
      <w:r>
        <w:t>az Érintettek jogai gyakorlásának módjáról és</w:t>
      </w:r>
      <w:r>
        <w:rPr>
          <w:spacing w:val="-10"/>
        </w:rPr>
        <w:t xml:space="preserve"> </w:t>
      </w:r>
      <w:r>
        <w:t>lehetőségeiről.</w:t>
      </w:r>
    </w:p>
    <w:p w:rsidR="00DB7809" w:rsidRDefault="00DB7809">
      <w:pPr>
        <w:pStyle w:val="Szvegtrzs"/>
        <w:ind w:left="0"/>
      </w:pPr>
    </w:p>
    <w:p w:rsidR="00DB7809" w:rsidRDefault="00BA62C4">
      <w:pPr>
        <w:pStyle w:val="Szvegtrzs"/>
        <w:ind w:right="113"/>
        <w:jc w:val="both"/>
      </w:pPr>
      <w:r>
        <w:t>A nyári táborral kapcsolatban Adatkezelő személyes adatokat ismer meg táborozók tekintetében a törvényes képviselők által kitöltött jelentkezési lap és szülői nyilatkozat táborozáshoz megnevezésű nyilatkozatokból.</w:t>
      </w:r>
    </w:p>
    <w:p w:rsidR="00DB7809" w:rsidRDefault="00DB7809">
      <w:pPr>
        <w:pStyle w:val="Szvegtrzs"/>
        <w:spacing w:before="6"/>
        <w:ind w:left="0"/>
      </w:pPr>
    </w:p>
    <w:p w:rsidR="00DB7809" w:rsidRDefault="00BA62C4">
      <w:pPr>
        <w:pStyle w:val="Cmsor1"/>
      </w:pPr>
      <w:r>
        <w:t>Adatkezelő:</w:t>
      </w:r>
    </w:p>
    <w:p w:rsidR="005D7ED5" w:rsidRDefault="00BA62C4" w:rsidP="005D7ED5">
      <w:pPr>
        <w:pStyle w:val="Szvegtrzs"/>
        <w:ind w:right="3095"/>
      </w:pPr>
      <w:r>
        <w:t>Adatkezelő neve: Hódmezővásárhelyi Szakképzési Centrum</w:t>
      </w:r>
      <w:r w:rsidR="00A731DB">
        <w:t xml:space="preserve"> (HSZC) </w:t>
      </w:r>
      <w:r w:rsidR="00F1102F" w:rsidRPr="005D7ED5">
        <w:t xml:space="preserve">Hódmezővásárhelyi SZC </w:t>
      </w:r>
      <w:r w:rsidR="005D7ED5">
        <w:t>Cseresnyés Kollégium</w:t>
      </w:r>
    </w:p>
    <w:p w:rsidR="00DB7809" w:rsidRDefault="00BA62C4" w:rsidP="005D7ED5">
      <w:pPr>
        <w:pStyle w:val="Szvegtrzs"/>
        <w:ind w:right="3095"/>
      </w:pPr>
      <w:r>
        <w:t xml:space="preserve">Hódmezővásárhely, </w:t>
      </w:r>
      <w:r w:rsidR="005D7ED5">
        <w:t>Bajcsy-Zsilinszky utca 7-9.</w:t>
      </w:r>
    </w:p>
    <w:p w:rsidR="00DB7809" w:rsidRDefault="00BA62C4">
      <w:pPr>
        <w:pStyle w:val="Szvegtrzs"/>
        <w:ind w:right="3040"/>
      </w:pPr>
      <w:r>
        <w:t>Az adatkezelő adatvédelmi tisztviselőjének neve: dr. Ambrus Norbert elérhetősége: telefonszám: 70/3868905</w:t>
      </w:r>
    </w:p>
    <w:p w:rsidR="00DB7809" w:rsidRDefault="00BA62C4">
      <w:pPr>
        <w:pStyle w:val="Szvegtrzs"/>
      </w:pPr>
      <w:proofErr w:type="gramStart"/>
      <w:r>
        <w:t>e-mail</w:t>
      </w:r>
      <w:proofErr w:type="gramEnd"/>
      <w:r>
        <w:t xml:space="preserve">: </w:t>
      </w:r>
      <w:hyperlink r:id="rId5">
        <w:r>
          <w:t>adatvedelem@hiszk.hu</w:t>
        </w:r>
      </w:hyperlink>
    </w:p>
    <w:p w:rsidR="00DB7809" w:rsidRDefault="00DB7809">
      <w:pPr>
        <w:pStyle w:val="Szvegtrzs"/>
        <w:spacing w:before="2"/>
        <w:ind w:left="0"/>
      </w:pPr>
    </w:p>
    <w:p w:rsidR="00DB7809" w:rsidRDefault="00BA62C4">
      <w:pPr>
        <w:pStyle w:val="Cmsor1"/>
      </w:pPr>
      <w:r>
        <w:t>A kezelt személyes adatok, illetve különleges személyes adatok köre: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  <w:spacing w:line="250" w:lineRule="exact"/>
      </w:pPr>
      <w:r>
        <w:t>Törvényes képviselő</w:t>
      </w:r>
      <w:r>
        <w:rPr>
          <w:spacing w:val="-1"/>
        </w:rPr>
        <w:t xml:space="preserve"> </w:t>
      </w:r>
      <w:r>
        <w:t>neve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  <w:spacing w:before="2"/>
      </w:pPr>
      <w:r>
        <w:t>Törvényes képviselő</w:t>
      </w:r>
      <w:r>
        <w:rPr>
          <w:spacing w:val="-1"/>
        </w:rPr>
        <w:t xml:space="preserve"> </w:t>
      </w:r>
      <w:r>
        <w:t>mobiltelefonszáma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</w:pPr>
      <w:r>
        <w:t>Gyermek</w:t>
      </w:r>
      <w:r>
        <w:rPr>
          <w:spacing w:val="-3"/>
        </w:rPr>
        <w:t xml:space="preserve"> </w:t>
      </w:r>
      <w:r>
        <w:t>neve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</w:pPr>
      <w:r>
        <w:t>Gyermek</w:t>
      </w:r>
      <w:r>
        <w:rPr>
          <w:spacing w:val="-3"/>
        </w:rPr>
        <w:t xml:space="preserve"> </w:t>
      </w:r>
      <w:r>
        <w:t>lakcíme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  <w:spacing w:before="1"/>
      </w:pPr>
      <w:r>
        <w:t>Gyermek anyja</w:t>
      </w:r>
      <w:r>
        <w:rPr>
          <w:spacing w:val="-5"/>
        </w:rPr>
        <w:t xml:space="preserve"> </w:t>
      </w:r>
      <w:r>
        <w:t>neve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</w:pPr>
      <w:r>
        <w:t>Gyermek TAJ</w:t>
      </w:r>
      <w:r>
        <w:rPr>
          <w:spacing w:val="-6"/>
        </w:rPr>
        <w:t xml:space="preserve"> </w:t>
      </w:r>
      <w:r>
        <w:t>száma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  <w:spacing w:before="2" w:line="240" w:lineRule="auto"/>
        <w:ind w:left="835" w:right="113"/>
        <w:jc w:val="both"/>
      </w:pPr>
      <w:r>
        <w:t>Törvényes képviselő nyilatkozata arról, hogy gyermeken észlelhetőek-e az alábbi tünetek: láz, torokfájás, hányás, hasmenés, bőrkiütés, sárgaság, egyéb súlyosabb bőrelváltozás, bőrgennyedés, váladékozó szembetegség, gennyes fül- és orrfolyás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  <w:spacing w:line="240" w:lineRule="auto"/>
        <w:ind w:left="835" w:right="114"/>
        <w:jc w:val="both"/>
      </w:pPr>
      <w:r>
        <w:t>Törvényes képviselő nyilatkozata arról, hogy gyermeke tetűmentes, rühmentes-e, szenved-e a gyermek ételallergiában, gyógyszerallergiában, állandó betegségben, napközben kell-e szednie állandó</w:t>
      </w:r>
      <w:r>
        <w:rPr>
          <w:spacing w:val="-1"/>
        </w:rPr>
        <w:t xml:space="preserve"> </w:t>
      </w:r>
      <w:r>
        <w:t>gyógyszert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  <w:jc w:val="both"/>
      </w:pPr>
      <w:r>
        <w:t>Törvényes képviselő nyilatkozata arról, hogy a gyermek szenved-e egyéb</w:t>
      </w:r>
      <w:r>
        <w:rPr>
          <w:spacing w:val="-9"/>
        </w:rPr>
        <w:t xml:space="preserve"> </w:t>
      </w:r>
      <w:r>
        <w:t>allergiában</w:t>
      </w: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  <w:spacing w:line="240" w:lineRule="auto"/>
        <w:ind w:left="835" w:right="113"/>
        <w:jc w:val="both"/>
      </w:pPr>
      <w:r>
        <w:t xml:space="preserve">Törvényes képviselő nyilatkozata arról, hogy hozzájárul-e ahhoz, hogy a nyári tábor ideje alatt a gyermekről fotó, illetve videó felvétel készüljön és </w:t>
      </w:r>
      <w:proofErr w:type="gramStart"/>
      <w:r>
        <w:t xml:space="preserve">az </w:t>
      </w:r>
      <w:r w:rsidR="00F1102F">
        <w:t xml:space="preserve"> </w:t>
      </w:r>
      <w:r>
        <w:t>HSZC</w:t>
      </w:r>
      <w:proofErr w:type="gramEnd"/>
      <w:r>
        <w:t xml:space="preserve">, illetve </w:t>
      </w:r>
      <w:r w:rsidR="00F1102F" w:rsidRPr="005D7ED5">
        <w:t>Hódmezővásárhelyi SZC</w:t>
      </w:r>
      <w:r w:rsidR="005D7ED5">
        <w:t xml:space="preserve"> C</w:t>
      </w:r>
      <w:r w:rsidR="005D7ED5" w:rsidRPr="005D7ED5">
        <w:t xml:space="preserve">seresnyés Kollégium </w:t>
      </w:r>
      <w:r w:rsidRPr="005D7ED5">
        <w:t>Facebook</w:t>
      </w:r>
      <w:r>
        <w:t xml:space="preserve"> oldalán és honlapján történő megjelentetéshez</w:t>
      </w:r>
    </w:p>
    <w:p w:rsidR="00DB7809" w:rsidRDefault="00DB7809">
      <w:pPr>
        <w:jc w:val="both"/>
        <w:sectPr w:rsidR="00DB780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DB7809" w:rsidRDefault="00BA62C4">
      <w:pPr>
        <w:pStyle w:val="Listaszerbekezds"/>
        <w:numPr>
          <w:ilvl w:val="0"/>
          <w:numId w:val="2"/>
        </w:numPr>
        <w:tabs>
          <w:tab w:val="left" w:pos="836"/>
        </w:tabs>
        <w:spacing w:before="1" w:line="240" w:lineRule="auto"/>
      </w:pPr>
      <w:r>
        <w:lastRenderedPageBreak/>
        <w:t>Törvényes képviselő</w:t>
      </w:r>
      <w:r>
        <w:rPr>
          <w:spacing w:val="-1"/>
        </w:rPr>
        <w:t xml:space="preserve"> </w:t>
      </w:r>
      <w:r>
        <w:t>lakcíme</w:t>
      </w:r>
    </w:p>
    <w:p w:rsidR="00DB7809" w:rsidRDefault="00DB7809">
      <w:pPr>
        <w:pStyle w:val="Szvegtrzs"/>
        <w:spacing w:before="5"/>
        <w:ind w:left="0"/>
      </w:pPr>
    </w:p>
    <w:p w:rsidR="00DB7809" w:rsidRDefault="00BA62C4">
      <w:pPr>
        <w:pStyle w:val="Cmsor1"/>
        <w:spacing w:line="240" w:lineRule="auto"/>
        <w:jc w:val="both"/>
      </w:pPr>
      <w:r>
        <w:t>Az adatkezelés jogalapja:</w:t>
      </w:r>
    </w:p>
    <w:p w:rsidR="00DB7809" w:rsidRDefault="00DB7809">
      <w:pPr>
        <w:pStyle w:val="Szvegtrzs"/>
        <w:spacing w:before="7"/>
        <w:ind w:left="0"/>
        <w:rPr>
          <w:b/>
          <w:sz w:val="21"/>
        </w:rPr>
      </w:pPr>
    </w:p>
    <w:p w:rsidR="00DB7809" w:rsidRDefault="00BA62C4">
      <w:pPr>
        <w:pStyle w:val="Szvegtrzs"/>
        <w:spacing w:line="252" w:lineRule="exact"/>
      </w:pPr>
      <w:r>
        <w:t>I)</w:t>
      </w:r>
    </w:p>
    <w:p w:rsidR="00DB7809" w:rsidRDefault="00BA62C4">
      <w:pPr>
        <w:pStyle w:val="Szvegtrzs"/>
        <w:spacing w:line="252" w:lineRule="exact"/>
        <w:jc w:val="both"/>
      </w:pPr>
      <w:r>
        <w:t xml:space="preserve">Adatkezelőre vonatkozó jogi kötelezettség teljesítése (GDPR 6. cikk 1. </w:t>
      </w:r>
      <w:proofErr w:type="spellStart"/>
      <w:r>
        <w:t>bek</w:t>
      </w:r>
      <w:proofErr w:type="spellEnd"/>
      <w:r>
        <w:t>. c) pont.</w:t>
      </w:r>
      <w:r w:rsidR="000844CF">
        <w:t>)</w:t>
      </w:r>
    </w:p>
    <w:p w:rsidR="00DB7809" w:rsidRDefault="00DB7809">
      <w:pPr>
        <w:pStyle w:val="Szvegtrzs"/>
        <w:ind w:left="0"/>
      </w:pPr>
    </w:p>
    <w:p w:rsidR="00DB7809" w:rsidRDefault="00BA62C4">
      <w:pPr>
        <w:pStyle w:val="Szvegtrzs"/>
        <w:spacing w:line="252" w:lineRule="exact"/>
        <w:jc w:val="both"/>
      </w:pPr>
      <w:r>
        <w:t>Jogi kötelezettség:</w:t>
      </w:r>
    </w:p>
    <w:p w:rsidR="00DB7809" w:rsidRDefault="00BA62C4">
      <w:pPr>
        <w:pStyle w:val="Szvegtrzs"/>
        <w:ind w:right="112"/>
        <w:jc w:val="both"/>
      </w:pPr>
      <w:proofErr w:type="gramStart"/>
      <w:r>
        <w:t>a</w:t>
      </w:r>
      <w:proofErr w:type="gramEnd"/>
      <w:r>
        <w:t xml:space="preserve"> tanuló ifjúság üdülésének és táborozásának egészségügyi feltételeiről szóló 12/1991. (V. 18.) NM rendelet 4.§ és 2. sz. melléklet, amely kimondja, hogy táborozásban csak az vehet részt, aki arra egészségileg alkalmas. A gyermek törvényes képviselője a 2. melléklet szerinti adattartalmú, a táborozást megelőző négy napon belül kiállított nyilatkozattal igazolja a táborozásban részt vevő gyermek megfelelő egészségi állapotát a táborozás megkezdése előtt. A nyilatkozathoz szükséges nyomtatványt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táborozáshoz</w:t>
      </w:r>
      <w:r>
        <w:rPr>
          <w:spacing w:val="-11"/>
        </w:rPr>
        <w:t xml:space="preserve"> </w:t>
      </w:r>
      <w:r>
        <w:t>szükséges</w:t>
      </w:r>
      <w:r>
        <w:rPr>
          <w:spacing w:val="-8"/>
        </w:rPr>
        <w:t xml:space="preserve"> </w:t>
      </w:r>
      <w:r>
        <w:t>egyéb</w:t>
      </w:r>
      <w:r>
        <w:rPr>
          <w:spacing w:val="-9"/>
        </w:rPr>
        <w:t xml:space="preserve"> </w:t>
      </w:r>
      <w:r>
        <w:t>iratokkal</w:t>
      </w:r>
      <w:r>
        <w:rPr>
          <w:spacing w:val="-8"/>
        </w:rPr>
        <w:t xml:space="preserve"> </w:t>
      </w:r>
      <w:r>
        <w:t>együtt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táborozás</w:t>
      </w:r>
      <w:r>
        <w:rPr>
          <w:spacing w:val="-9"/>
        </w:rPr>
        <w:t xml:space="preserve"> </w:t>
      </w:r>
      <w:r>
        <w:t>szervezője</w:t>
      </w:r>
      <w:r>
        <w:rPr>
          <w:spacing w:val="-7"/>
        </w:rPr>
        <w:t xml:space="preserve"> </w:t>
      </w:r>
      <w:r>
        <w:t>adja</w:t>
      </w:r>
      <w:r>
        <w:rPr>
          <w:spacing w:val="-6"/>
        </w:rPr>
        <w:t xml:space="preserve"> </w:t>
      </w:r>
      <w:r>
        <w:t>át</w:t>
      </w:r>
      <w:r>
        <w:rPr>
          <w:spacing w:val="-8"/>
        </w:rPr>
        <w:t xml:space="preserve"> </w:t>
      </w:r>
      <w:r>
        <w:t>kitöltés céljából. Az iratokat a táborozás szervezőjéhez - az általa megállapított határidőig - kell visszajuttatni. A nyilatkozatot legkésőbb a táborozás megkezdésekor a táborozás szervezőjének kell átadni. A nyilatkozatot a táborozás ideje alatt a tábor helyszínén kell</w:t>
      </w:r>
      <w:r>
        <w:rPr>
          <w:spacing w:val="-5"/>
        </w:rPr>
        <w:t xml:space="preserve"> </w:t>
      </w:r>
      <w:r>
        <w:t>tartani.</w:t>
      </w:r>
    </w:p>
    <w:p w:rsidR="00DB7809" w:rsidRDefault="00BA62C4">
      <w:pPr>
        <w:pStyle w:val="Szvegtrzs"/>
        <w:spacing w:before="1"/>
        <w:jc w:val="both"/>
      </w:pPr>
      <w:r>
        <w:t>Ezen jogalap szerint kezelt adatok: 1,3,4,5,7, 8) pontokban szereplő adatok.</w:t>
      </w:r>
    </w:p>
    <w:p w:rsidR="00DB7809" w:rsidRDefault="00DB7809">
      <w:pPr>
        <w:pStyle w:val="Szvegtrzs"/>
        <w:ind w:left="0"/>
        <w:rPr>
          <w:sz w:val="24"/>
        </w:rPr>
      </w:pPr>
    </w:p>
    <w:p w:rsidR="00DB7809" w:rsidRDefault="00DB7809">
      <w:pPr>
        <w:pStyle w:val="Szvegtrzs"/>
        <w:spacing w:before="10"/>
        <w:ind w:left="0"/>
        <w:rPr>
          <w:sz w:val="19"/>
        </w:rPr>
      </w:pPr>
    </w:p>
    <w:p w:rsidR="00DB7809" w:rsidRDefault="00BA62C4">
      <w:pPr>
        <w:pStyle w:val="Szvegtrzs"/>
        <w:spacing w:before="1"/>
      </w:pPr>
      <w:r>
        <w:t>II)</w:t>
      </w:r>
    </w:p>
    <w:p w:rsidR="00DB7809" w:rsidRDefault="00BA62C4">
      <w:pPr>
        <w:pStyle w:val="Szvegtrzs"/>
        <w:spacing w:before="1"/>
        <w:ind w:right="1037"/>
      </w:pPr>
      <w:r>
        <w:t>Érintett önkéntes hozzájárulása személyes adatai kezeléséhez (GDPR 6. cik</w:t>
      </w:r>
      <w:r w:rsidR="000844CF">
        <w:t xml:space="preserve">k 1. </w:t>
      </w:r>
      <w:proofErr w:type="spellStart"/>
      <w:r w:rsidR="000844CF">
        <w:t>bek</w:t>
      </w:r>
      <w:proofErr w:type="spellEnd"/>
      <w:r w:rsidR="000844CF">
        <w:t xml:space="preserve">. </w:t>
      </w:r>
      <w:proofErr w:type="gramStart"/>
      <w:r w:rsidR="000844CF">
        <w:t>a</w:t>
      </w:r>
      <w:proofErr w:type="gramEnd"/>
      <w:r w:rsidR="000844CF">
        <w:t>)</w:t>
      </w:r>
      <w:r>
        <w:t>pont.</w:t>
      </w:r>
      <w:r w:rsidR="000844CF">
        <w:t>)</w:t>
      </w:r>
      <w:r>
        <w:t xml:space="preserve"> Ezen jogalap szerint kezelt adatok: 2,6,9,10,11, 12) pontokban szereplő adatok.</w:t>
      </w:r>
    </w:p>
    <w:p w:rsidR="00DB7809" w:rsidRDefault="00DB7809">
      <w:pPr>
        <w:pStyle w:val="Szvegtrzs"/>
        <w:spacing w:before="11"/>
        <w:ind w:left="0"/>
        <w:rPr>
          <w:sz w:val="21"/>
        </w:rPr>
      </w:pPr>
    </w:p>
    <w:p w:rsidR="00DB7809" w:rsidRDefault="00BA62C4">
      <w:pPr>
        <w:pStyle w:val="Szvegtrzs"/>
        <w:ind w:right="113"/>
        <w:jc w:val="both"/>
      </w:pPr>
      <w:r>
        <w:t>Amennyiben a gyermek nem töltötte be a 18. életévét, hozzájárulása csak akkor és olyan mértékben jogszerű, ha a hozzájárulást a gyermek feletti szülői felügyeletet gyakorló szülő vagy törvényes képviselő</w:t>
      </w:r>
      <w:r>
        <w:rPr>
          <w:spacing w:val="-6"/>
        </w:rPr>
        <w:t xml:space="preserve"> </w:t>
      </w:r>
      <w:r>
        <w:t>adta</w:t>
      </w:r>
      <w:r>
        <w:rPr>
          <w:spacing w:val="-7"/>
        </w:rPr>
        <w:t xml:space="preserve"> </w:t>
      </w:r>
      <w:r>
        <w:t>meg,</w:t>
      </w:r>
      <w:r>
        <w:rPr>
          <w:spacing w:val="-8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engedélyezte.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gyermeket</w:t>
      </w:r>
      <w:r>
        <w:rPr>
          <w:spacing w:val="-6"/>
        </w:rPr>
        <w:t xml:space="preserve"> </w:t>
      </w:r>
      <w:r>
        <w:t>természetesen</w:t>
      </w:r>
      <w:r>
        <w:rPr>
          <w:spacing w:val="-8"/>
        </w:rPr>
        <w:t xml:space="preserve"> </w:t>
      </w:r>
      <w:r>
        <w:t>megilleti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jog,</w:t>
      </w:r>
      <w:r>
        <w:rPr>
          <w:spacing w:val="-6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amikor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18. életévét betölti, úgy adatainak kezeléséhez adott szülői hozzájárulást megerősítse vagy tiltakozzon személyes adatainak kezelése ellen és kérje azok törlését. Tekintettel arra, hogy a gyermektáborokban kizárólag gyermekek vehetnek részt, így önállóan érvényes hozzájárulást a gyermekek - részvétel a tekintetében - nem tehetnek, helyettük a szülő (szülői felügyeletet gyakorló szülő), vagy ennek hiányában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törvényes</w:t>
      </w:r>
      <w:r>
        <w:rPr>
          <w:spacing w:val="-3"/>
        </w:rPr>
        <w:t xml:space="preserve"> </w:t>
      </w:r>
      <w:r>
        <w:t>képviselő</w:t>
      </w:r>
      <w:r>
        <w:rPr>
          <w:spacing w:val="-6"/>
        </w:rPr>
        <w:t xml:space="preserve"> </w:t>
      </w:r>
      <w:r>
        <w:t>jogosult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gyermek</w:t>
      </w:r>
      <w:r>
        <w:rPr>
          <w:spacing w:val="-6"/>
        </w:rPr>
        <w:t xml:space="preserve"> </w:t>
      </w:r>
      <w:r>
        <w:t>nevében</w:t>
      </w:r>
      <w:r>
        <w:rPr>
          <w:spacing w:val="-6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adatai</w:t>
      </w:r>
      <w:r>
        <w:rPr>
          <w:spacing w:val="-1"/>
        </w:rPr>
        <w:t xml:space="preserve"> </w:t>
      </w:r>
      <w:r>
        <w:t>kezeléséhez</w:t>
      </w:r>
      <w:r>
        <w:rPr>
          <w:spacing w:val="-9"/>
        </w:rPr>
        <w:t xml:space="preserve"> </w:t>
      </w:r>
      <w:r>
        <w:t>szükséges,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GDPR</w:t>
      </w:r>
    </w:p>
    <w:p w:rsidR="00DB7809" w:rsidRDefault="00BA62C4">
      <w:pPr>
        <w:pStyle w:val="Szvegtrzs"/>
        <w:spacing w:line="252" w:lineRule="exact"/>
        <w:jc w:val="both"/>
      </w:pPr>
      <w:r>
        <w:t>6. cikk (1) bekezdésének a) pontja szerinti önkéntes hozzájárulást megadni.</w:t>
      </w:r>
    </w:p>
    <w:p w:rsidR="00DB7809" w:rsidRDefault="00DB7809">
      <w:pPr>
        <w:pStyle w:val="Szvegtrzs"/>
        <w:spacing w:before="5"/>
        <w:ind w:left="0"/>
      </w:pPr>
    </w:p>
    <w:p w:rsidR="00DB7809" w:rsidRDefault="00BA62C4">
      <w:pPr>
        <w:pStyle w:val="Cmsor1"/>
        <w:spacing w:line="240" w:lineRule="auto"/>
      </w:pPr>
      <w:r>
        <w:t>Az adatkezelés célja, az adatkezelés ideje:</w:t>
      </w:r>
    </w:p>
    <w:p w:rsidR="00DB7809" w:rsidRDefault="00DB7809">
      <w:pPr>
        <w:pStyle w:val="Szvegtrzs"/>
        <w:spacing w:before="2"/>
        <w:ind w:left="0"/>
        <w:rPr>
          <w:b/>
          <w:sz w:val="21"/>
        </w:rPr>
      </w:pPr>
    </w:p>
    <w:p w:rsidR="00DB7809" w:rsidRDefault="00BA62C4" w:rsidP="003F4FD1">
      <w:pPr>
        <w:pStyle w:val="Szvegtrzs"/>
        <w:spacing w:before="1"/>
        <w:jc w:val="both"/>
      </w:pPr>
      <w:r>
        <w:t>Az Adatkezelő által szervezett nyári tábor előkészítése, megvalósítása és az azzal összefüggésben felmerülő igények érvényesítésével kapcsolatos célból történik a személyes adatok kezelése.</w:t>
      </w:r>
    </w:p>
    <w:p w:rsidR="00DB7809" w:rsidRDefault="00DB7809">
      <w:pPr>
        <w:pStyle w:val="Szvegtrzs"/>
        <w:spacing w:before="10"/>
        <w:ind w:left="0"/>
        <w:rPr>
          <w:sz w:val="21"/>
        </w:rPr>
      </w:pPr>
    </w:p>
    <w:p w:rsidR="00DB7809" w:rsidRDefault="00BA62C4">
      <w:pPr>
        <w:pStyle w:val="Szvegtrzs"/>
        <w:spacing w:before="1"/>
        <w:ind w:right="114"/>
        <w:jc w:val="both"/>
      </w:pPr>
      <w:r>
        <w:t>Az Érintett bármikor kérheti ezen adatok törlését az Adatkezelőhöz intézett írásbeli kérelmével. Amennyiben az Érintett törlési kérelemmel nem fordul Adatkezelőhöz, úgy Adatkezelő az adatokat a tábor utolsó napjától számított legkésőbb 5 évig megőrzi.</w:t>
      </w:r>
    </w:p>
    <w:p w:rsidR="00DB7809" w:rsidRDefault="00BA62C4">
      <w:pPr>
        <w:pStyle w:val="Szvegtrzs"/>
        <w:ind w:right="111"/>
        <w:jc w:val="both"/>
      </w:pPr>
      <w:r>
        <w:t>Ezt követően Adatkezelő a nyilatkozatokat automatikusan helyreállíthatatlan módon megsemmisíti, az adatokat törli.</w:t>
      </w:r>
    </w:p>
    <w:p w:rsidR="00DB7809" w:rsidRDefault="00DB7809">
      <w:pPr>
        <w:pStyle w:val="Szvegtrzs"/>
        <w:spacing w:before="3"/>
        <w:ind w:left="0"/>
      </w:pPr>
    </w:p>
    <w:p w:rsidR="00DB7809" w:rsidRDefault="00BA62C4">
      <w:pPr>
        <w:pStyle w:val="Cmsor1"/>
        <w:spacing w:line="251" w:lineRule="exact"/>
      </w:pPr>
      <w:r>
        <w:t>Adattovábbítás:</w:t>
      </w:r>
    </w:p>
    <w:p w:rsidR="00DB7809" w:rsidRDefault="00BA62C4">
      <w:pPr>
        <w:pStyle w:val="Szvegtrzs"/>
        <w:ind w:right="113"/>
        <w:jc w:val="both"/>
      </w:pPr>
      <w:r>
        <w:t>Főszabály szerint nem történik adattovábbítás. Kizárólag abban az esetben történik adattovábbítás, amennyiben a gyermek egészségügyi állapota okán sürgős egészségügyi intézkedés, orvosi szakellátás szükséges, ez esetben adattovábbítás az egészségügyi szolgáltatást nyújtó részére történik (pl.: mentőszolgálat).</w:t>
      </w:r>
    </w:p>
    <w:p w:rsidR="00DB7809" w:rsidRDefault="00DB7809">
      <w:pPr>
        <w:jc w:val="both"/>
        <w:sectPr w:rsidR="00DB7809">
          <w:pgSz w:w="11910" w:h="16840"/>
          <w:pgMar w:top="1320" w:right="1300" w:bottom="280" w:left="1300" w:header="708" w:footer="708" w:gutter="0"/>
          <w:cols w:space="708"/>
        </w:sectPr>
      </w:pPr>
    </w:p>
    <w:p w:rsidR="00DB7809" w:rsidRDefault="00BA62C4">
      <w:pPr>
        <w:pStyle w:val="Cmsor1"/>
        <w:spacing w:before="76" w:line="251" w:lineRule="exact"/>
        <w:jc w:val="both"/>
      </w:pPr>
      <w:r>
        <w:lastRenderedPageBreak/>
        <w:t>Adatbiztonsági intézkedések:</w:t>
      </w:r>
    </w:p>
    <w:p w:rsidR="00DB7809" w:rsidRDefault="003F4FD1">
      <w:pPr>
        <w:pStyle w:val="Szvegtrzs"/>
        <w:ind w:right="113"/>
        <w:jc w:val="both"/>
      </w:pPr>
      <w:r>
        <w:t xml:space="preserve">Adatkezelő </w:t>
      </w:r>
      <w:r w:rsidR="00BA62C4">
        <w:t>tagintézményénél (</w:t>
      </w:r>
      <w:r w:rsidR="00F1102F" w:rsidRPr="005D7ED5">
        <w:t>Hódmezővásárhelyi SZC</w:t>
      </w:r>
      <w:r w:rsidR="00BA62C4" w:rsidRPr="005D7ED5">
        <w:t xml:space="preserve"> </w:t>
      </w:r>
      <w:r w:rsidR="005D7ED5">
        <w:t xml:space="preserve">Cseresnyés Kollégium) </w:t>
      </w:r>
      <w:r w:rsidR="00BA62C4">
        <w:t xml:space="preserve">az elektronikus formában nyilvántartott személyes adatokat szerverein tárolja. A papír alapon tárolt adatok Adatkezelő tagintézményé </w:t>
      </w:r>
      <w:r w:rsidR="005D7ED5">
        <w:t>(</w:t>
      </w:r>
      <w:r w:rsidR="005D7ED5" w:rsidRPr="005D7ED5">
        <w:t xml:space="preserve">Hódmezővásárhelyi SZC </w:t>
      </w:r>
      <w:r w:rsidR="005D7ED5">
        <w:t>Cseresnyés Kollégium</w:t>
      </w:r>
      <w:r w:rsidR="005D7ED5">
        <w:t>)</w:t>
      </w:r>
      <w:bookmarkStart w:id="0" w:name="_GoBack"/>
      <w:bookmarkEnd w:id="0"/>
      <w:r w:rsidR="005D7ED5">
        <w:t xml:space="preserve"> </w:t>
      </w:r>
      <w:r w:rsidR="00BA62C4">
        <w:t>zárt irodáiban kerülnek tárolásra. Adatkezelő megfelelő intézkedésekkel gondoskodik</w:t>
      </w:r>
      <w:r w:rsidR="00BA62C4">
        <w:rPr>
          <w:spacing w:val="-11"/>
        </w:rPr>
        <w:t xml:space="preserve"> </w:t>
      </w:r>
      <w:r w:rsidR="00BA62C4">
        <w:t>arról,</w:t>
      </w:r>
      <w:r w:rsidR="00BA62C4">
        <w:rPr>
          <w:spacing w:val="-9"/>
        </w:rPr>
        <w:t xml:space="preserve"> </w:t>
      </w:r>
      <w:r w:rsidR="00BA62C4">
        <w:t>hogy</w:t>
      </w:r>
      <w:r w:rsidR="00BA62C4">
        <w:rPr>
          <w:spacing w:val="-11"/>
        </w:rPr>
        <w:t xml:space="preserve"> </w:t>
      </w:r>
      <w:r w:rsidR="00BA62C4">
        <w:t>a</w:t>
      </w:r>
      <w:r w:rsidR="00BA62C4">
        <w:rPr>
          <w:spacing w:val="-10"/>
        </w:rPr>
        <w:t xml:space="preserve"> </w:t>
      </w:r>
      <w:r w:rsidR="00BA62C4">
        <w:t>személyes</w:t>
      </w:r>
      <w:r w:rsidR="00BA62C4">
        <w:rPr>
          <w:spacing w:val="-9"/>
        </w:rPr>
        <w:t xml:space="preserve"> </w:t>
      </w:r>
      <w:r w:rsidR="00BA62C4">
        <w:t>adatokat</w:t>
      </w:r>
      <w:r w:rsidR="00BA62C4">
        <w:rPr>
          <w:spacing w:val="-9"/>
        </w:rPr>
        <w:t xml:space="preserve"> </w:t>
      </w:r>
      <w:r w:rsidR="00BA62C4">
        <w:t>védje</w:t>
      </w:r>
      <w:r w:rsidR="00BA62C4">
        <w:rPr>
          <w:spacing w:val="-7"/>
        </w:rPr>
        <w:t xml:space="preserve"> </w:t>
      </w:r>
      <w:r w:rsidR="00BA62C4">
        <w:t>–</w:t>
      </w:r>
      <w:r w:rsidR="00BA62C4">
        <w:rPr>
          <w:spacing w:val="-13"/>
        </w:rPr>
        <w:t xml:space="preserve"> </w:t>
      </w:r>
      <w:r w:rsidR="00BA62C4">
        <w:t>többek</w:t>
      </w:r>
      <w:r w:rsidR="00BA62C4">
        <w:rPr>
          <w:spacing w:val="-11"/>
        </w:rPr>
        <w:t xml:space="preserve"> </w:t>
      </w:r>
      <w:r w:rsidR="00BA62C4">
        <w:t>között</w:t>
      </w:r>
      <w:r w:rsidR="00BA62C4">
        <w:rPr>
          <w:spacing w:val="-6"/>
        </w:rPr>
        <w:t xml:space="preserve"> </w:t>
      </w:r>
      <w:r w:rsidR="00BA62C4">
        <w:t>–</w:t>
      </w:r>
      <w:r w:rsidR="00BA62C4">
        <w:rPr>
          <w:spacing w:val="-10"/>
        </w:rPr>
        <w:t xml:space="preserve"> </w:t>
      </w:r>
      <w:r w:rsidR="00BA62C4">
        <w:t>a</w:t>
      </w:r>
      <w:r w:rsidR="00BA62C4">
        <w:rPr>
          <w:spacing w:val="-13"/>
        </w:rPr>
        <w:t xml:space="preserve"> </w:t>
      </w:r>
      <w:r w:rsidR="00BA62C4">
        <w:t>jogosulatlan</w:t>
      </w:r>
      <w:r w:rsidR="00BA62C4">
        <w:rPr>
          <w:spacing w:val="-9"/>
        </w:rPr>
        <w:t xml:space="preserve"> </w:t>
      </w:r>
      <w:r w:rsidR="00BA62C4">
        <w:t>hozzáféréstől</w:t>
      </w:r>
      <w:r w:rsidR="00BA62C4">
        <w:rPr>
          <w:spacing w:val="-8"/>
        </w:rPr>
        <w:t xml:space="preserve"> </w:t>
      </w:r>
      <w:r w:rsidR="00BA62C4">
        <w:t>vagy megváltoztatástól.</w:t>
      </w:r>
    </w:p>
    <w:p w:rsidR="00DB7809" w:rsidRDefault="00DB7809">
      <w:pPr>
        <w:pStyle w:val="Szvegtrzs"/>
        <w:ind w:left="0"/>
        <w:rPr>
          <w:sz w:val="24"/>
        </w:rPr>
      </w:pPr>
    </w:p>
    <w:p w:rsidR="00DB7809" w:rsidRDefault="00DB7809">
      <w:pPr>
        <w:pStyle w:val="Szvegtrzs"/>
        <w:spacing w:before="2"/>
        <w:ind w:left="0"/>
        <w:rPr>
          <w:sz w:val="20"/>
        </w:rPr>
      </w:pPr>
    </w:p>
    <w:p w:rsidR="00DB7809" w:rsidRDefault="00BA62C4">
      <w:pPr>
        <w:pStyle w:val="Cmsor1"/>
        <w:spacing w:line="240" w:lineRule="auto"/>
        <w:jc w:val="both"/>
      </w:pPr>
      <w:r>
        <w:t>Az adatkezeléssel összefüggő jogok:</w:t>
      </w:r>
    </w:p>
    <w:p w:rsidR="00DB7809" w:rsidRDefault="00DB7809">
      <w:pPr>
        <w:pStyle w:val="Szvegtrzs"/>
        <w:spacing w:before="1"/>
        <w:ind w:left="0"/>
        <w:rPr>
          <w:b/>
        </w:rPr>
      </w:pPr>
    </w:p>
    <w:p w:rsidR="00DB7809" w:rsidRDefault="00BA62C4">
      <w:pPr>
        <w:spacing w:line="250" w:lineRule="exact"/>
        <w:ind w:left="116"/>
        <w:rPr>
          <w:b/>
        </w:rPr>
      </w:pPr>
      <w:r>
        <w:rPr>
          <w:b/>
        </w:rPr>
        <w:t>Tájékoztatáshoz és hozzáféréshez való jog:</w:t>
      </w:r>
    </w:p>
    <w:p w:rsidR="00DB7809" w:rsidRDefault="00BA62C4">
      <w:pPr>
        <w:pStyle w:val="Szvegtrzs"/>
        <w:spacing w:line="242" w:lineRule="auto"/>
        <w:ind w:right="665"/>
      </w:pPr>
      <w:r>
        <w:t>Az érintett az „Adatkezelő” alcím alatt megadott elérhetőségeken keresztül, írásban tájékoztatást kérhet Adatkezelőtől arról, hogy: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spacing w:line="248" w:lineRule="exact"/>
        <w:ind w:left="248"/>
      </w:pPr>
      <w:r>
        <w:t>milyen személyes</w:t>
      </w:r>
      <w:r>
        <w:rPr>
          <w:spacing w:val="-1"/>
        </w:rPr>
        <w:t xml:space="preserve"> </w:t>
      </w:r>
      <w:r>
        <w:t>adatait,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ind w:left="248"/>
      </w:pPr>
      <w:r>
        <w:t>milyen</w:t>
      </w:r>
      <w:r>
        <w:rPr>
          <w:spacing w:val="-1"/>
        </w:rPr>
        <w:t xml:space="preserve"> </w:t>
      </w:r>
      <w:r>
        <w:t>jogalapon,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ind w:left="248"/>
      </w:pPr>
      <w:r>
        <w:t>milyen célból,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ind w:left="248"/>
      </w:pPr>
      <w:r>
        <w:t>milyen</w:t>
      </w:r>
      <w:r>
        <w:rPr>
          <w:spacing w:val="-1"/>
        </w:rPr>
        <w:t xml:space="preserve"> </w:t>
      </w:r>
      <w:r>
        <w:t>forrásból,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ind w:left="248"/>
      </w:pPr>
      <w:r>
        <w:t>mennyi ideig</w:t>
      </w:r>
      <w:r>
        <w:rPr>
          <w:spacing w:val="-1"/>
        </w:rPr>
        <w:t xml:space="preserve"> </w:t>
      </w:r>
      <w:r>
        <w:t>kezeli,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ind w:left="248"/>
      </w:pPr>
      <w:r>
        <w:t>kezeli-e még a személyes</w:t>
      </w:r>
      <w:r>
        <w:rPr>
          <w:spacing w:val="-2"/>
        </w:rPr>
        <w:t xml:space="preserve"> </w:t>
      </w:r>
      <w:r>
        <w:t>adatait,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spacing w:before="1" w:line="240" w:lineRule="auto"/>
        <w:ind w:right="1047" w:firstLine="0"/>
      </w:pPr>
      <w:r>
        <w:t>kinek, mikor, milyen okból és mely személyes adataihoz biztosított hozzáférést vagy kinek továbbította a személyes</w:t>
      </w:r>
      <w:r>
        <w:rPr>
          <w:spacing w:val="-2"/>
        </w:rPr>
        <w:t xml:space="preserve"> </w:t>
      </w:r>
      <w:r>
        <w:t>adatait.</w:t>
      </w:r>
    </w:p>
    <w:p w:rsidR="00DB7809" w:rsidRDefault="00BA62C4">
      <w:pPr>
        <w:pStyle w:val="Szvegtrzs"/>
        <w:spacing w:line="251" w:lineRule="exact"/>
        <w:jc w:val="both"/>
      </w:pPr>
      <w:r>
        <w:t>Ezen felül kérheti Adatkezelő által tárolt személyes adatainak másolatát.</w:t>
      </w:r>
    </w:p>
    <w:p w:rsidR="00DB7809" w:rsidRDefault="00BA62C4">
      <w:pPr>
        <w:pStyle w:val="Szvegtrzs"/>
        <w:spacing w:before="2"/>
        <w:ind w:right="112"/>
        <w:jc w:val="both"/>
      </w:pPr>
      <w:r>
        <w:t>Adatkezelő az érintett kérelmét legfeljebb 30 napon belül, a kérelemben megadott elérhetőségre megküldött válaszlevelében teljesíti. Ha az érintett a kérelmet elektronikus úton küldi meg Adatkezelő részére, akkor a válaszlevele is – lehetőség szerint – elektronikus úton érkezik meg hozzá. Ha más</w:t>
      </w:r>
      <w:r>
        <w:rPr>
          <w:spacing w:val="-37"/>
        </w:rPr>
        <w:t xml:space="preserve"> </w:t>
      </w:r>
      <w:r>
        <w:t>úton kéri megküldeni a választ, kérjük, jelezze ezt a</w:t>
      </w:r>
      <w:r>
        <w:rPr>
          <w:spacing w:val="-3"/>
        </w:rPr>
        <w:t xml:space="preserve"> </w:t>
      </w:r>
      <w:r>
        <w:t>kérelemben.</w:t>
      </w:r>
    </w:p>
    <w:p w:rsidR="00DB7809" w:rsidRDefault="00DB7809">
      <w:pPr>
        <w:pStyle w:val="Szvegtrzs"/>
        <w:ind w:left="0"/>
        <w:rPr>
          <w:sz w:val="24"/>
        </w:rPr>
      </w:pPr>
    </w:p>
    <w:p w:rsidR="00DB7809" w:rsidRDefault="00DB7809">
      <w:pPr>
        <w:pStyle w:val="Szvegtrzs"/>
        <w:spacing w:before="3"/>
        <w:ind w:left="0"/>
        <w:rPr>
          <w:sz w:val="20"/>
        </w:rPr>
      </w:pPr>
    </w:p>
    <w:p w:rsidR="00DB7809" w:rsidRDefault="00BA62C4">
      <w:pPr>
        <w:pStyle w:val="Cmsor1"/>
        <w:spacing w:line="251" w:lineRule="exact"/>
        <w:jc w:val="both"/>
      </w:pPr>
      <w:r>
        <w:t>Helyesbítéshez való jog:</w:t>
      </w:r>
    </w:p>
    <w:p w:rsidR="00DB7809" w:rsidRDefault="00BA62C4">
      <w:pPr>
        <w:pStyle w:val="Szvegtrzs"/>
        <w:ind w:right="113"/>
        <w:jc w:val="both"/>
      </w:pPr>
      <w:r>
        <w:t>A résztvevő az „Adatkezelő” alcím alatt megadott elérhetőségeken keresztül, írásban kérheti, hogy Adatkezelő</w:t>
      </w:r>
      <w:r>
        <w:rPr>
          <w:spacing w:val="-8"/>
        </w:rPr>
        <w:t xml:space="preserve"> </w:t>
      </w:r>
      <w:r>
        <w:t>módosítsa</w:t>
      </w:r>
      <w:r>
        <w:rPr>
          <w:spacing w:val="-8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pontosítsa</w:t>
      </w:r>
      <w:r>
        <w:rPr>
          <w:spacing w:val="-8"/>
        </w:rPr>
        <w:t xml:space="preserve"> </w:t>
      </w:r>
      <w:r>
        <w:t>valamely</w:t>
      </w:r>
      <w:r>
        <w:rPr>
          <w:spacing w:val="-10"/>
        </w:rPr>
        <w:t xml:space="preserve"> </w:t>
      </w:r>
      <w:r>
        <w:t>személyes</w:t>
      </w:r>
      <w:r>
        <w:rPr>
          <w:spacing w:val="-7"/>
        </w:rPr>
        <w:t xml:space="preserve"> </w:t>
      </w:r>
      <w:r>
        <w:t>adatát</w:t>
      </w:r>
      <w:r>
        <w:rPr>
          <w:spacing w:val="-8"/>
        </w:rPr>
        <w:t xml:space="preserve"> </w:t>
      </w:r>
      <w:r>
        <w:t>(pl.: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nevét,</w:t>
      </w:r>
      <w:r>
        <w:rPr>
          <w:spacing w:val="-8"/>
        </w:rPr>
        <w:t xml:space="preserve"> </w:t>
      </w:r>
      <w:r>
        <w:t>címét,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abban</w:t>
      </w:r>
      <w:r>
        <w:rPr>
          <w:spacing w:val="-7"/>
        </w:rPr>
        <w:t xml:space="preserve"> </w:t>
      </w:r>
      <w:r>
        <w:t>változás következett be). Ha az érintett a kérelmet elektronikus úton küldi meg Adatkezelőhöz, akkor a válaszlevele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lehetőség</w:t>
      </w:r>
      <w:r>
        <w:rPr>
          <w:spacing w:val="-7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elektronikus</w:t>
      </w:r>
      <w:r>
        <w:rPr>
          <w:spacing w:val="-5"/>
        </w:rPr>
        <w:t xml:space="preserve"> </w:t>
      </w:r>
      <w:r>
        <w:t>úton</w:t>
      </w:r>
      <w:r>
        <w:rPr>
          <w:spacing w:val="-7"/>
        </w:rPr>
        <w:t xml:space="preserve"> </w:t>
      </w:r>
      <w:r>
        <w:t>érkezik</w:t>
      </w:r>
      <w:r>
        <w:rPr>
          <w:spacing w:val="-7"/>
        </w:rPr>
        <w:t xml:space="preserve"> </w:t>
      </w:r>
      <w:r>
        <w:t>meg</w:t>
      </w:r>
      <w:r>
        <w:rPr>
          <w:spacing w:val="-8"/>
        </w:rPr>
        <w:t xml:space="preserve"> </w:t>
      </w:r>
      <w:r>
        <w:t>hozzá.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úton</w:t>
      </w:r>
      <w:r>
        <w:rPr>
          <w:spacing w:val="-6"/>
        </w:rPr>
        <w:t xml:space="preserve"> </w:t>
      </w:r>
      <w:r>
        <w:t>kéri</w:t>
      </w:r>
      <w:r>
        <w:rPr>
          <w:spacing w:val="-5"/>
        </w:rPr>
        <w:t xml:space="preserve"> </w:t>
      </w:r>
      <w:r>
        <w:t>megküldeni a választ, kérjük, jelezze ezt a</w:t>
      </w:r>
      <w:r>
        <w:rPr>
          <w:spacing w:val="-1"/>
        </w:rPr>
        <w:t xml:space="preserve"> </w:t>
      </w:r>
      <w:r>
        <w:t>kérelemben.</w:t>
      </w:r>
    </w:p>
    <w:p w:rsidR="00DB7809" w:rsidRDefault="00BA62C4">
      <w:pPr>
        <w:pStyle w:val="Szvegtrzs"/>
        <w:ind w:right="115"/>
        <w:jc w:val="both"/>
      </w:pPr>
      <w:r>
        <w:t>Adatkezelő a kérelmét indokolatlan késedelem nélkül legfeljebb 30 napon belül teljesíti és erről a kérelmet benyújtót az általa megadott elérhetőségre küldött levélben értesíti.</w:t>
      </w:r>
    </w:p>
    <w:p w:rsidR="00DB7809" w:rsidRDefault="00DB7809">
      <w:pPr>
        <w:pStyle w:val="Szvegtrzs"/>
        <w:spacing w:before="3"/>
        <w:ind w:left="0"/>
      </w:pPr>
    </w:p>
    <w:p w:rsidR="00DB7809" w:rsidRDefault="00BA62C4">
      <w:pPr>
        <w:pStyle w:val="Cmsor1"/>
      </w:pPr>
      <w:r>
        <w:t>A törléshez való jog („az elfeledtetéshez való jog”):</w:t>
      </w:r>
    </w:p>
    <w:p w:rsidR="00DB7809" w:rsidRDefault="00BA62C4">
      <w:pPr>
        <w:pStyle w:val="Szvegtrzs"/>
        <w:spacing w:line="259" w:lineRule="auto"/>
      </w:pPr>
      <w:r>
        <w:t>Az érintett az „Adatkezelő” alcím alatt megadott elérhetőségeken keresztül, írásban kérheti az Adatkezelőtől a személyes adatainak törlését.</w:t>
      </w:r>
    </w:p>
    <w:p w:rsidR="00DB7809" w:rsidRDefault="00BA62C4">
      <w:pPr>
        <w:pStyle w:val="Szvegtrzs"/>
        <w:spacing w:before="156"/>
        <w:ind w:right="113"/>
        <w:jc w:val="both"/>
      </w:pPr>
      <w:r>
        <w:t>A</w:t>
      </w:r>
      <w:r>
        <w:rPr>
          <w:spacing w:val="-7"/>
        </w:rPr>
        <w:t xml:space="preserve"> </w:t>
      </w:r>
      <w:r>
        <w:t>törlési</w:t>
      </w:r>
      <w:r>
        <w:rPr>
          <w:spacing w:val="-4"/>
        </w:rPr>
        <w:t xml:space="preserve"> </w:t>
      </w:r>
      <w:r>
        <w:t>kérelmet</w:t>
      </w:r>
      <w:r>
        <w:rPr>
          <w:spacing w:val="-5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Adatkezelő</w:t>
      </w:r>
      <w:r>
        <w:rPr>
          <w:spacing w:val="-5"/>
        </w:rPr>
        <w:t xml:space="preserve"> </w:t>
      </w:r>
      <w:r>
        <w:t>abban</w:t>
      </w:r>
      <w:r>
        <w:rPr>
          <w:spacing w:val="-4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esetben</w:t>
      </w:r>
      <w:r>
        <w:rPr>
          <w:spacing w:val="-4"/>
        </w:rPr>
        <w:t xml:space="preserve"> </w:t>
      </w:r>
      <w:r>
        <w:t>utasítja</w:t>
      </w:r>
      <w:r>
        <w:rPr>
          <w:spacing w:val="-5"/>
        </w:rPr>
        <w:t xml:space="preserve"> </w:t>
      </w:r>
      <w:r>
        <w:t>el,</w:t>
      </w:r>
      <w:r>
        <w:rPr>
          <w:spacing w:val="-4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jogszabály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adatok</w:t>
      </w:r>
      <w:r>
        <w:rPr>
          <w:spacing w:val="-8"/>
        </w:rPr>
        <w:t xml:space="preserve"> </w:t>
      </w:r>
      <w:r>
        <w:t>további tárolására kötelezi adatkezelőt. Ha azonban a törölni kért személyes adatra nincs ilyen kötelezettség, akkor az Adatkezelő a kérelmet indokolatlan késedelem nélkül, legfeljebb 30 napon belül teljesíti, és erről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kérelmet</w:t>
      </w:r>
      <w:r>
        <w:rPr>
          <w:spacing w:val="-13"/>
        </w:rPr>
        <w:t xml:space="preserve"> </w:t>
      </w:r>
      <w:r>
        <w:t>benyújtót</w:t>
      </w:r>
      <w:r>
        <w:rPr>
          <w:spacing w:val="-16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általa</w:t>
      </w:r>
      <w:r>
        <w:rPr>
          <w:spacing w:val="-12"/>
        </w:rPr>
        <w:t xml:space="preserve"> </w:t>
      </w:r>
      <w:r>
        <w:t>megadott</w:t>
      </w:r>
      <w:r>
        <w:rPr>
          <w:spacing w:val="-14"/>
        </w:rPr>
        <w:t xml:space="preserve"> </w:t>
      </w:r>
      <w:r>
        <w:t>elérhetőségére</w:t>
      </w:r>
      <w:r>
        <w:rPr>
          <w:spacing w:val="-13"/>
        </w:rPr>
        <w:t xml:space="preserve"> </w:t>
      </w:r>
      <w:r>
        <w:t>küldött</w:t>
      </w:r>
      <w:r>
        <w:rPr>
          <w:spacing w:val="-12"/>
        </w:rPr>
        <w:t xml:space="preserve"> </w:t>
      </w:r>
      <w:r>
        <w:t>válaszlevélben</w:t>
      </w:r>
      <w:r>
        <w:rPr>
          <w:spacing w:val="-18"/>
        </w:rPr>
        <w:t xml:space="preserve"> </w:t>
      </w:r>
      <w:r>
        <w:t>értesíti.</w:t>
      </w:r>
      <w:r>
        <w:rPr>
          <w:spacing w:val="-12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az</w:t>
      </w:r>
      <w:r>
        <w:rPr>
          <w:spacing w:val="-16"/>
        </w:rPr>
        <w:t xml:space="preserve"> </w:t>
      </w:r>
      <w:r>
        <w:t>érintett a kérelmet elektronikus úton küldi meg Adatkezelőhöz, akkor a válaszlevele is – lehetőség szerint – elektronikus úton érkezik meg hozzá. Ha más úton kéri megküldeni a választ, kérjük, jelezze ezt a kérelemben.</w:t>
      </w:r>
    </w:p>
    <w:p w:rsidR="00DB7809" w:rsidRDefault="00DB7809">
      <w:pPr>
        <w:pStyle w:val="Szvegtrzs"/>
        <w:spacing w:before="7"/>
        <w:ind w:left="0"/>
      </w:pPr>
    </w:p>
    <w:p w:rsidR="00DB7809" w:rsidRDefault="00BA62C4">
      <w:pPr>
        <w:pStyle w:val="Cmsor1"/>
        <w:jc w:val="both"/>
      </w:pPr>
      <w:r>
        <w:t>Az adatkezelés korlátozásához való jog:</w:t>
      </w:r>
    </w:p>
    <w:p w:rsidR="00DB7809" w:rsidRDefault="00BA62C4">
      <w:pPr>
        <w:pStyle w:val="Szvegtrzs"/>
        <w:ind w:right="110"/>
        <w:jc w:val="both"/>
      </w:pPr>
      <w:r>
        <w:t>Az érintett az „Adatkezelő” alcím alatt megadott elérhetőségeken keresztül, írásban kérheti az Adatkezelőtől az adatkezelés korlátozását. Korlátozás esetén az Adatkezelő csak tárolhatja a</w:t>
      </w:r>
      <w:r>
        <w:rPr>
          <w:spacing w:val="-38"/>
        </w:rPr>
        <w:t xml:space="preserve"> </w:t>
      </w:r>
      <w:r>
        <w:t>személyes adatot, egyéb adatkezelési tevékenység kizárólag a korlátozást kérő hozzájárulásával jogi igény előterjesztése miatt, vagy közérdekből</w:t>
      </w:r>
      <w:r>
        <w:rPr>
          <w:spacing w:val="2"/>
        </w:rPr>
        <w:t xml:space="preserve"> </w:t>
      </w:r>
      <w:r>
        <w:t>történhet.</w:t>
      </w:r>
    </w:p>
    <w:p w:rsidR="00DB7809" w:rsidRDefault="00DB7809">
      <w:pPr>
        <w:jc w:val="both"/>
        <w:sectPr w:rsidR="00DB7809">
          <w:pgSz w:w="11910" w:h="16840"/>
          <w:pgMar w:top="1320" w:right="1300" w:bottom="280" w:left="1300" w:header="708" w:footer="708" w:gutter="0"/>
          <w:cols w:space="708"/>
        </w:sectPr>
      </w:pPr>
    </w:p>
    <w:p w:rsidR="00DB7809" w:rsidRDefault="00BA62C4">
      <w:pPr>
        <w:pStyle w:val="Cmsor1"/>
        <w:spacing w:before="70"/>
      </w:pPr>
      <w:r>
        <w:lastRenderedPageBreak/>
        <w:t>Az adatok korlátozását akkor lehet kérni, ha: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spacing w:line="250" w:lineRule="exact"/>
        <w:ind w:left="248"/>
      </w:pPr>
      <w:r>
        <w:t>úgy gondolja, hogy adatai nem pontosak,</w:t>
      </w:r>
      <w:r>
        <w:rPr>
          <w:spacing w:val="-12"/>
        </w:rPr>
        <w:t xml:space="preserve"> </w:t>
      </w:r>
      <w:r>
        <w:t>vagy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49"/>
        </w:tabs>
        <w:spacing w:before="2"/>
        <w:ind w:left="248"/>
      </w:pPr>
      <w:r>
        <w:t>úgy gondolja, hogy adatait adatkezelő jogellenesen kezelte, de az adat törlését nem</w:t>
      </w:r>
      <w:r>
        <w:rPr>
          <w:spacing w:val="-18"/>
        </w:rPr>
        <w:t xml:space="preserve"> </w:t>
      </w:r>
      <w:r>
        <w:t>szeretné,</w:t>
      </w:r>
    </w:p>
    <w:p w:rsidR="00DB7809" w:rsidRDefault="00BA62C4">
      <w:pPr>
        <w:pStyle w:val="Listaszerbekezds"/>
        <w:numPr>
          <w:ilvl w:val="0"/>
          <w:numId w:val="1"/>
        </w:numPr>
        <w:tabs>
          <w:tab w:val="left" w:pos="251"/>
        </w:tabs>
        <w:spacing w:line="240" w:lineRule="auto"/>
        <w:ind w:right="114" w:firstLine="0"/>
      </w:pPr>
      <w:r>
        <w:t>igényli az adatkezelést jogi igénye érvényesítése vagy védelme miatt, de már az Adatkezelőnek nincs szüksége ezekre az</w:t>
      </w:r>
      <w:r>
        <w:rPr>
          <w:spacing w:val="-3"/>
        </w:rPr>
        <w:t xml:space="preserve"> </w:t>
      </w:r>
      <w:r>
        <w:t>adatokra.</w:t>
      </w:r>
    </w:p>
    <w:p w:rsidR="00DB7809" w:rsidRDefault="00BA62C4">
      <w:pPr>
        <w:pStyle w:val="Szvegtrzs"/>
        <w:ind w:right="115"/>
        <w:jc w:val="both"/>
      </w:pPr>
      <w:r>
        <w:t>Adatkezelő a kérelmet indokolatlan késedelem nélkül, legfeljebb 30 napon belül teljesíti és erről a kérelmet benyújtót az általa megadott elérhetőségre küldött levélben értesíti. Ha az érintett a kérelmet elektronikus</w:t>
      </w:r>
      <w:r>
        <w:rPr>
          <w:spacing w:val="-10"/>
        </w:rPr>
        <w:t xml:space="preserve"> </w:t>
      </w:r>
      <w:r>
        <w:t>úton</w:t>
      </w:r>
      <w:r>
        <w:rPr>
          <w:spacing w:val="-10"/>
        </w:rPr>
        <w:t xml:space="preserve"> </w:t>
      </w:r>
      <w:r>
        <w:t>küldi</w:t>
      </w:r>
      <w:r>
        <w:rPr>
          <w:spacing w:val="-9"/>
        </w:rPr>
        <w:t xml:space="preserve"> </w:t>
      </w:r>
      <w:r>
        <w:t>meg</w:t>
      </w:r>
      <w:r>
        <w:rPr>
          <w:spacing w:val="-12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Adatkezelőhöz,</w:t>
      </w:r>
      <w:r>
        <w:rPr>
          <w:spacing w:val="-12"/>
        </w:rPr>
        <w:t xml:space="preserve"> </w:t>
      </w:r>
      <w:r>
        <w:t>akkor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válaszlevele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lehetőség</w:t>
      </w:r>
      <w:r>
        <w:rPr>
          <w:spacing w:val="-14"/>
        </w:rPr>
        <w:t xml:space="preserve"> </w:t>
      </w:r>
      <w:r>
        <w:t>szerint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elektronikus úton érkezik meg hozzá. Ha más úton kéri megküldeni a választ, kérjük, jelezze ezt a</w:t>
      </w:r>
      <w:r>
        <w:rPr>
          <w:spacing w:val="-14"/>
        </w:rPr>
        <w:t xml:space="preserve"> </w:t>
      </w:r>
      <w:r>
        <w:t>kérelemben.</w:t>
      </w:r>
    </w:p>
    <w:p w:rsidR="00DB7809" w:rsidRDefault="00DB7809">
      <w:pPr>
        <w:pStyle w:val="Szvegtrzs"/>
        <w:spacing w:before="4"/>
        <w:ind w:left="0"/>
      </w:pPr>
    </w:p>
    <w:p w:rsidR="00DB7809" w:rsidRDefault="00BA62C4">
      <w:pPr>
        <w:pStyle w:val="Cmsor1"/>
        <w:jc w:val="both"/>
      </w:pPr>
      <w:r>
        <w:t>Jogorvoslati lehetőség:</w:t>
      </w:r>
    </w:p>
    <w:p w:rsidR="00DB7809" w:rsidRDefault="00BA62C4">
      <w:pPr>
        <w:pStyle w:val="Szvegtrzs"/>
        <w:ind w:right="113"/>
        <w:jc w:val="both"/>
      </w:pPr>
      <w:r>
        <w:t>Amennyiben az érintett megítélése szerint az adatkezelés nem felelt meg a jogszabályi követelményeknek, kezdeményezheti adatkezelő adatvédelmi tisztviselőjének eljárását, illetve bírósághoz fordulhat.</w:t>
      </w:r>
    </w:p>
    <w:p w:rsidR="00DB7809" w:rsidRDefault="00DB7809">
      <w:pPr>
        <w:pStyle w:val="Szvegtrzs"/>
        <w:spacing w:before="10"/>
        <w:ind w:left="0"/>
        <w:rPr>
          <w:sz w:val="21"/>
        </w:rPr>
      </w:pPr>
    </w:p>
    <w:p w:rsidR="00DB7809" w:rsidRDefault="00BA62C4">
      <w:pPr>
        <w:pStyle w:val="Szvegtrzs"/>
        <w:ind w:right="114"/>
        <w:jc w:val="both"/>
      </w:pPr>
      <w:r>
        <w:t>Ezen felül a Nemzeti Adatvédelmi és Információszabadság Hatóságnál bejelentéssel bárki vizsgálatot kezdeményezhet arra hivatkozással, hogy személyes adatok kezeléséhez fűződő jogok gyakorlásával kapcsolatban jogsérelem következett be, vagy annak közvetlen veszélye fennáll.</w:t>
      </w:r>
    </w:p>
    <w:p w:rsidR="00DB7809" w:rsidRDefault="00DB7809">
      <w:pPr>
        <w:pStyle w:val="Szvegtrzs"/>
        <w:spacing w:before="1"/>
        <w:ind w:left="0"/>
      </w:pPr>
    </w:p>
    <w:p w:rsidR="000844CF" w:rsidRPr="000844CF" w:rsidRDefault="000844CF" w:rsidP="000844CF">
      <w:pPr>
        <w:pStyle w:val="Default"/>
        <w:ind w:firstLine="116"/>
        <w:rPr>
          <w:sz w:val="22"/>
          <w:szCs w:val="22"/>
        </w:rPr>
      </w:pPr>
      <w:r w:rsidRPr="000844CF">
        <w:rPr>
          <w:sz w:val="22"/>
          <w:szCs w:val="22"/>
        </w:rPr>
        <w:t xml:space="preserve">Nemzeti Adatvédelmi és Információszabadság Hatóság elérhetősége: </w:t>
      </w:r>
    </w:p>
    <w:p w:rsidR="000844CF" w:rsidRPr="000844CF" w:rsidRDefault="000844CF" w:rsidP="000844CF">
      <w:pPr>
        <w:pStyle w:val="Default"/>
        <w:ind w:firstLine="116"/>
        <w:rPr>
          <w:sz w:val="22"/>
          <w:szCs w:val="22"/>
        </w:rPr>
      </w:pPr>
      <w:r w:rsidRPr="000844CF">
        <w:rPr>
          <w:sz w:val="22"/>
          <w:szCs w:val="22"/>
        </w:rPr>
        <w:t xml:space="preserve">Nemzeti Adatvédelmi és Információszabadság Hatóság </w:t>
      </w:r>
    </w:p>
    <w:p w:rsidR="000844CF" w:rsidRPr="000844CF" w:rsidRDefault="000844CF" w:rsidP="000844CF">
      <w:pPr>
        <w:pStyle w:val="Default"/>
        <w:ind w:firstLine="116"/>
        <w:rPr>
          <w:sz w:val="22"/>
          <w:szCs w:val="22"/>
        </w:rPr>
      </w:pPr>
      <w:r w:rsidRPr="000844CF">
        <w:rPr>
          <w:sz w:val="22"/>
          <w:szCs w:val="22"/>
        </w:rPr>
        <w:t xml:space="preserve">Székhely: 1055 Budapest, Falk Miksa utca 9-11. </w:t>
      </w:r>
    </w:p>
    <w:p w:rsidR="000844CF" w:rsidRPr="000844CF" w:rsidRDefault="000844CF" w:rsidP="000844CF">
      <w:pPr>
        <w:pStyle w:val="Default"/>
        <w:ind w:firstLine="116"/>
        <w:rPr>
          <w:sz w:val="22"/>
          <w:szCs w:val="22"/>
        </w:rPr>
      </w:pPr>
      <w:r w:rsidRPr="000844CF">
        <w:rPr>
          <w:sz w:val="22"/>
          <w:szCs w:val="22"/>
        </w:rPr>
        <w:t>Postacím: 1363 Budapest, Pf. 9</w:t>
      </w:r>
    </w:p>
    <w:p w:rsidR="000844CF" w:rsidRPr="000844CF" w:rsidRDefault="000844CF" w:rsidP="000844CF">
      <w:pPr>
        <w:pStyle w:val="Default"/>
        <w:ind w:firstLine="116"/>
        <w:rPr>
          <w:sz w:val="22"/>
          <w:szCs w:val="22"/>
        </w:rPr>
      </w:pPr>
      <w:r w:rsidRPr="000844CF">
        <w:rPr>
          <w:sz w:val="22"/>
          <w:szCs w:val="22"/>
        </w:rPr>
        <w:t xml:space="preserve">Telefon: 06-1-391-1400 </w:t>
      </w:r>
    </w:p>
    <w:p w:rsidR="000844CF" w:rsidRPr="000844CF" w:rsidRDefault="000844CF" w:rsidP="000844CF">
      <w:pPr>
        <w:pStyle w:val="Default"/>
        <w:ind w:firstLine="116"/>
        <w:rPr>
          <w:sz w:val="22"/>
          <w:szCs w:val="22"/>
        </w:rPr>
      </w:pPr>
      <w:r w:rsidRPr="000844CF">
        <w:rPr>
          <w:sz w:val="22"/>
          <w:szCs w:val="22"/>
        </w:rPr>
        <w:t xml:space="preserve">Telefax: 06-1-391-1410 </w:t>
      </w:r>
    </w:p>
    <w:p w:rsidR="00DB7809" w:rsidRPr="000844CF" w:rsidRDefault="000844CF" w:rsidP="000844CF">
      <w:pPr>
        <w:pStyle w:val="Szvegtrzs"/>
        <w:spacing w:before="5"/>
        <w:ind w:left="0" w:firstLine="116"/>
      </w:pPr>
      <w:r w:rsidRPr="000844CF">
        <w:t xml:space="preserve">E-mail: </w:t>
      </w:r>
      <w:hyperlink r:id="rId6" w:history="1">
        <w:r w:rsidRPr="000844CF">
          <w:rPr>
            <w:rStyle w:val="Hiperhivatkozs"/>
          </w:rPr>
          <w:t>ugyfelszolgalat@naih.hu</w:t>
        </w:r>
      </w:hyperlink>
    </w:p>
    <w:p w:rsidR="00DB7809" w:rsidRDefault="00BA62C4">
      <w:pPr>
        <w:pStyle w:val="Cmsor1"/>
        <w:spacing w:before="92"/>
      </w:pPr>
      <w:r>
        <w:t>A Tájékoztató módosításának lehetősége:</w:t>
      </w:r>
    </w:p>
    <w:p w:rsidR="00DB7809" w:rsidRDefault="00BA62C4">
      <w:pPr>
        <w:pStyle w:val="Szvegtrzs"/>
        <w:spacing w:line="259" w:lineRule="auto"/>
      </w:pPr>
      <w:r>
        <w:t>Az Adatkezelő fenntartja a jogot, hogy a jelen Tájékoztatót egyoldalúan, előzetes értesítés nélkül módosítsa. Az Adatkezelő az érintett kérésére e-mailben megküldi a mindenkor hatályos Tájékoztatót.</w:t>
      </w:r>
    </w:p>
    <w:p w:rsidR="00DB7809" w:rsidRDefault="00DB7809">
      <w:pPr>
        <w:pStyle w:val="Szvegtrzs"/>
        <w:ind w:left="0"/>
        <w:rPr>
          <w:sz w:val="24"/>
        </w:rPr>
      </w:pPr>
    </w:p>
    <w:p w:rsidR="00DB7809" w:rsidRDefault="00DB7809">
      <w:pPr>
        <w:pStyle w:val="Szvegtrzs"/>
        <w:spacing w:before="9"/>
        <w:ind w:left="0"/>
        <w:rPr>
          <w:sz w:val="27"/>
        </w:rPr>
      </w:pPr>
    </w:p>
    <w:sectPr w:rsidR="00DB7809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159"/>
    <w:multiLevelType w:val="hybridMultilevel"/>
    <w:tmpl w:val="3C944236"/>
    <w:lvl w:ilvl="0" w:tplc="6BAAE866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62"/>
        <w:sz w:val="22"/>
        <w:szCs w:val="22"/>
        <w:lang w:val="hu-HU" w:eastAsia="en-US" w:bidi="ar-SA"/>
      </w:rPr>
    </w:lvl>
    <w:lvl w:ilvl="1" w:tplc="0DACC0A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1BDAD9D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A47A81E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8EB43B4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AA64631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7B0C03A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FE9E9852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322A04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2F6A3A89"/>
    <w:multiLevelType w:val="hybridMultilevel"/>
    <w:tmpl w:val="9E58360E"/>
    <w:lvl w:ilvl="0" w:tplc="29BC7922">
      <w:numFmt w:val="bullet"/>
      <w:lvlText w:val="-"/>
      <w:lvlJc w:val="left"/>
      <w:pPr>
        <w:ind w:left="241" w:hanging="1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88E67E54">
      <w:numFmt w:val="bullet"/>
      <w:lvlText w:val="•"/>
      <w:lvlJc w:val="left"/>
      <w:pPr>
        <w:ind w:left="1146" w:hanging="126"/>
      </w:pPr>
      <w:rPr>
        <w:rFonts w:hint="default"/>
        <w:lang w:val="hu-HU" w:eastAsia="en-US" w:bidi="ar-SA"/>
      </w:rPr>
    </w:lvl>
    <w:lvl w:ilvl="2" w:tplc="B9CC77A8">
      <w:numFmt w:val="bullet"/>
      <w:lvlText w:val="•"/>
      <w:lvlJc w:val="left"/>
      <w:pPr>
        <w:ind w:left="2053" w:hanging="126"/>
      </w:pPr>
      <w:rPr>
        <w:rFonts w:hint="default"/>
        <w:lang w:val="hu-HU" w:eastAsia="en-US" w:bidi="ar-SA"/>
      </w:rPr>
    </w:lvl>
    <w:lvl w:ilvl="3" w:tplc="06FE85F8">
      <w:numFmt w:val="bullet"/>
      <w:lvlText w:val="•"/>
      <w:lvlJc w:val="left"/>
      <w:pPr>
        <w:ind w:left="2959" w:hanging="126"/>
      </w:pPr>
      <w:rPr>
        <w:rFonts w:hint="default"/>
        <w:lang w:val="hu-HU" w:eastAsia="en-US" w:bidi="ar-SA"/>
      </w:rPr>
    </w:lvl>
    <w:lvl w:ilvl="4" w:tplc="00700970">
      <w:numFmt w:val="bullet"/>
      <w:lvlText w:val="•"/>
      <w:lvlJc w:val="left"/>
      <w:pPr>
        <w:ind w:left="3866" w:hanging="126"/>
      </w:pPr>
      <w:rPr>
        <w:rFonts w:hint="default"/>
        <w:lang w:val="hu-HU" w:eastAsia="en-US" w:bidi="ar-SA"/>
      </w:rPr>
    </w:lvl>
    <w:lvl w:ilvl="5" w:tplc="68702734">
      <w:numFmt w:val="bullet"/>
      <w:lvlText w:val="•"/>
      <w:lvlJc w:val="left"/>
      <w:pPr>
        <w:ind w:left="4773" w:hanging="126"/>
      </w:pPr>
      <w:rPr>
        <w:rFonts w:hint="default"/>
        <w:lang w:val="hu-HU" w:eastAsia="en-US" w:bidi="ar-SA"/>
      </w:rPr>
    </w:lvl>
    <w:lvl w:ilvl="6" w:tplc="50E6E2E2">
      <w:numFmt w:val="bullet"/>
      <w:lvlText w:val="•"/>
      <w:lvlJc w:val="left"/>
      <w:pPr>
        <w:ind w:left="5679" w:hanging="126"/>
      </w:pPr>
      <w:rPr>
        <w:rFonts w:hint="default"/>
        <w:lang w:val="hu-HU" w:eastAsia="en-US" w:bidi="ar-SA"/>
      </w:rPr>
    </w:lvl>
    <w:lvl w:ilvl="7" w:tplc="8D047F72">
      <w:numFmt w:val="bullet"/>
      <w:lvlText w:val="•"/>
      <w:lvlJc w:val="left"/>
      <w:pPr>
        <w:ind w:left="6586" w:hanging="126"/>
      </w:pPr>
      <w:rPr>
        <w:rFonts w:hint="default"/>
        <w:lang w:val="hu-HU" w:eastAsia="en-US" w:bidi="ar-SA"/>
      </w:rPr>
    </w:lvl>
    <w:lvl w:ilvl="8" w:tplc="9A66DEC4">
      <w:numFmt w:val="bullet"/>
      <w:lvlText w:val="•"/>
      <w:lvlJc w:val="left"/>
      <w:pPr>
        <w:ind w:left="7493" w:hanging="126"/>
      </w:pPr>
      <w:rPr>
        <w:rFonts w:hint="default"/>
        <w:lang w:val="hu-HU" w:eastAsia="en-US" w:bidi="ar-SA"/>
      </w:rPr>
    </w:lvl>
  </w:abstractNum>
  <w:abstractNum w:abstractNumId="2" w15:restartNumberingAfterBreak="0">
    <w:nsid w:val="51057E2E"/>
    <w:multiLevelType w:val="hybridMultilevel"/>
    <w:tmpl w:val="DDF6D108"/>
    <w:lvl w:ilvl="0" w:tplc="9C1AFC2E">
      <w:numFmt w:val="bullet"/>
      <w:lvlText w:val="•"/>
      <w:lvlJc w:val="left"/>
      <w:pPr>
        <w:ind w:left="116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u-HU" w:eastAsia="en-US" w:bidi="ar-SA"/>
      </w:rPr>
    </w:lvl>
    <w:lvl w:ilvl="1" w:tplc="30CED990">
      <w:numFmt w:val="bullet"/>
      <w:lvlText w:val="•"/>
      <w:lvlJc w:val="left"/>
      <w:pPr>
        <w:ind w:left="1038" w:hanging="133"/>
      </w:pPr>
      <w:rPr>
        <w:rFonts w:hint="default"/>
        <w:lang w:val="hu-HU" w:eastAsia="en-US" w:bidi="ar-SA"/>
      </w:rPr>
    </w:lvl>
    <w:lvl w:ilvl="2" w:tplc="FBC8E820">
      <w:numFmt w:val="bullet"/>
      <w:lvlText w:val="•"/>
      <w:lvlJc w:val="left"/>
      <w:pPr>
        <w:ind w:left="1957" w:hanging="133"/>
      </w:pPr>
      <w:rPr>
        <w:rFonts w:hint="default"/>
        <w:lang w:val="hu-HU" w:eastAsia="en-US" w:bidi="ar-SA"/>
      </w:rPr>
    </w:lvl>
    <w:lvl w:ilvl="3" w:tplc="914458E8">
      <w:numFmt w:val="bullet"/>
      <w:lvlText w:val="•"/>
      <w:lvlJc w:val="left"/>
      <w:pPr>
        <w:ind w:left="2875" w:hanging="133"/>
      </w:pPr>
      <w:rPr>
        <w:rFonts w:hint="default"/>
        <w:lang w:val="hu-HU" w:eastAsia="en-US" w:bidi="ar-SA"/>
      </w:rPr>
    </w:lvl>
    <w:lvl w:ilvl="4" w:tplc="21E84CEE">
      <w:numFmt w:val="bullet"/>
      <w:lvlText w:val="•"/>
      <w:lvlJc w:val="left"/>
      <w:pPr>
        <w:ind w:left="3794" w:hanging="133"/>
      </w:pPr>
      <w:rPr>
        <w:rFonts w:hint="default"/>
        <w:lang w:val="hu-HU" w:eastAsia="en-US" w:bidi="ar-SA"/>
      </w:rPr>
    </w:lvl>
    <w:lvl w:ilvl="5" w:tplc="CFB6EFEE">
      <w:numFmt w:val="bullet"/>
      <w:lvlText w:val="•"/>
      <w:lvlJc w:val="left"/>
      <w:pPr>
        <w:ind w:left="4713" w:hanging="133"/>
      </w:pPr>
      <w:rPr>
        <w:rFonts w:hint="default"/>
        <w:lang w:val="hu-HU" w:eastAsia="en-US" w:bidi="ar-SA"/>
      </w:rPr>
    </w:lvl>
    <w:lvl w:ilvl="6" w:tplc="3AE25808">
      <w:numFmt w:val="bullet"/>
      <w:lvlText w:val="•"/>
      <w:lvlJc w:val="left"/>
      <w:pPr>
        <w:ind w:left="5631" w:hanging="133"/>
      </w:pPr>
      <w:rPr>
        <w:rFonts w:hint="default"/>
        <w:lang w:val="hu-HU" w:eastAsia="en-US" w:bidi="ar-SA"/>
      </w:rPr>
    </w:lvl>
    <w:lvl w:ilvl="7" w:tplc="9312A324">
      <w:numFmt w:val="bullet"/>
      <w:lvlText w:val="•"/>
      <w:lvlJc w:val="left"/>
      <w:pPr>
        <w:ind w:left="6550" w:hanging="133"/>
      </w:pPr>
      <w:rPr>
        <w:rFonts w:hint="default"/>
        <w:lang w:val="hu-HU" w:eastAsia="en-US" w:bidi="ar-SA"/>
      </w:rPr>
    </w:lvl>
    <w:lvl w:ilvl="8" w:tplc="2CD0A1A2">
      <w:numFmt w:val="bullet"/>
      <w:lvlText w:val="•"/>
      <w:lvlJc w:val="left"/>
      <w:pPr>
        <w:ind w:left="7469" w:hanging="133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09"/>
    <w:rsid w:val="000844CF"/>
    <w:rsid w:val="003F4FD1"/>
    <w:rsid w:val="005D7ED5"/>
    <w:rsid w:val="00823964"/>
    <w:rsid w:val="008E302B"/>
    <w:rsid w:val="00A731DB"/>
    <w:rsid w:val="00BA62C4"/>
    <w:rsid w:val="00C369D4"/>
    <w:rsid w:val="00DB7809"/>
    <w:rsid w:val="00F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ABF6"/>
  <w15:docId w15:val="{306A280F-D63A-4BB9-AA2D-4243FA8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line="250" w:lineRule="exact"/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</w:style>
  <w:style w:type="paragraph" w:styleId="Listaszerbekezds">
    <w:name w:val="List Paragraph"/>
    <w:basedOn w:val="Norml"/>
    <w:uiPriority w:val="1"/>
    <w:qFormat/>
    <w:pPr>
      <w:spacing w:line="252" w:lineRule="exact"/>
      <w:ind w:left="24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Default">
    <w:name w:val="Default"/>
    <w:rsid w:val="000844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Nincstrkz">
    <w:name w:val="No Spacing"/>
    <w:uiPriority w:val="1"/>
    <w:qFormat/>
    <w:rsid w:val="000844CF"/>
    <w:pPr>
      <w:widowControl/>
      <w:autoSpaceDE/>
      <w:autoSpaceDN/>
    </w:pPr>
    <w:rPr>
      <w:lang w:val="hu-HU"/>
    </w:rPr>
  </w:style>
  <w:style w:type="character" w:styleId="Hiperhivatkozs">
    <w:name w:val="Hyperlink"/>
    <w:basedOn w:val="Bekezdsalapbettpusa"/>
    <w:uiPriority w:val="99"/>
    <w:unhideWhenUsed/>
    <w:rsid w:val="0008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adatvedelem@hisz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1390</Words>
  <Characters>9591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AdatkezelÃ©si tÃ¡jÃ©koztatÃ³_HSZC nyÃ¡ri tÃ¡bor.docx</vt:lpstr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AdatkezelÃ©si tÃ¡jÃ©koztatÃ³_HSZC nyÃ¡ri tÃ¡bor.docx</dc:title>
  <dc:creator>User</dc:creator>
  <cp:lastModifiedBy>HRAnita</cp:lastModifiedBy>
  <cp:revision>3</cp:revision>
  <dcterms:created xsi:type="dcterms:W3CDTF">2021-02-25T09:29:00Z</dcterms:created>
  <dcterms:modified xsi:type="dcterms:W3CDTF">2021-04-28T13:28:00Z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2020-06-10T00:00:00Z</vt:filetime>
  </property>
</Properties>
</file>